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6A0CDA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A0CDA">
              <w:rPr>
                <w:b/>
                <w:sz w:val="26"/>
                <w:szCs w:val="26"/>
                <w:lang w:val="en-US"/>
              </w:rPr>
              <w:t>401X19</w:t>
            </w:r>
            <w:bookmarkStart w:id="0" w:name="_GoBack"/>
            <w:bookmarkEnd w:id="0"/>
          </w:p>
        </w:tc>
      </w:tr>
      <w:tr w:rsidR="00417D8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7D87" w:rsidRDefault="004B7118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2304152 </w:t>
            </w:r>
          </w:p>
        </w:tc>
      </w:tr>
    </w:tbl>
    <w:p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</w:t>
      </w: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6C14CB" w:rsidRPr="007330F5" w:rsidRDefault="006C14CB" w:rsidP="006C14CB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_______________________/</w:t>
      </w:r>
      <w:r>
        <w:rPr>
          <w:rFonts w:ascii="Times New Roman" w:hAnsi="Times New Roman"/>
          <w:sz w:val="24"/>
          <w:szCs w:val="24"/>
        </w:rPr>
        <w:t>___________</w:t>
      </w:r>
    </w:p>
    <w:p w:rsidR="006C14CB" w:rsidRPr="00044AD9" w:rsidRDefault="006C14CB" w:rsidP="006C14CB">
      <w:pPr>
        <w:spacing w:line="276" w:lineRule="auto"/>
        <w:ind w:right="-2" w:firstLine="0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2014 г.</w:t>
      </w:r>
    </w:p>
    <w:p w:rsidR="001F5706" w:rsidRPr="00044AD9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:rsidR="004F6968" w:rsidRPr="00044AD9" w:rsidRDefault="008D35FD" w:rsidP="00E172C1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F3183F" w:rsidRPr="00F3183F">
        <w:rPr>
          <w:b/>
          <w:sz w:val="28"/>
          <w:szCs w:val="28"/>
        </w:rPr>
        <w:t xml:space="preserve">Бумага </w:t>
      </w:r>
      <w:r w:rsidR="004B7118">
        <w:rPr>
          <w:b/>
          <w:sz w:val="28"/>
          <w:szCs w:val="28"/>
        </w:rPr>
        <w:t>НР С6035А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Лот № </w:t>
      </w:r>
      <w:r w:rsidR="00D41342">
        <w:rPr>
          <w:b/>
          <w:sz w:val="28"/>
          <w:szCs w:val="28"/>
          <w:u w:val="single"/>
        </w:rPr>
        <w:t>401Х</w:t>
      </w:r>
    </w:p>
    <w:p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r w:rsidR="004F4E9E" w:rsidRPr="00044AD9">
        <w:rPr>
          <w:sz w:val="24"/>
          <w:szCs w:val="24"/>
        </w:rPr>
        <w:t>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:rsidTr="00732291"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r w:rsidR="004A2509">
              <w:t>шт</w:t>
            </w:r>
          </w:p>
        </w:tc>
      </w:tr>
      <w:tr w:rsidR="004D53B5" w:rsidRPr="00732291" w:rsidTr="00732291">
        <w:tc>
          <w:tcPr>
            <w:tcW w:w="2268" w:type="dxa"/>
            <w:vAlign w:val="center"/>
          </w:tcPr>
          <w:p w:rsidR="004B7118" w:rsidRPr="004B7118" w:rsidRDefault="004B7118" w:rsidP="000C6D6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  <w:szCs w:val="24"/>
              </w:rPr>
            </w:pPr>
            <w:r w:rsidRPr="004B7118">
              <w:rPr>
                <w:sz w:val="24"/>
                <w:szCs w:val="24"/>
              </w:rPr>
              <w:t>Бумага НР С6035А</w:t>
            </w:r>
            <w:r w:rsidR="001D5522">
              <w:rPr>
                <w:sz w:val="24"/>
                <w:szCs w:val="24"/>
              </w:rPr>
              <w:t>, для плоттеров,</w:t>
            </w:r>
            <w:r>
              <w:rPr>
                <w:sz w:val="24"/>
                <w:szCs w:val="24"/>
              </w:rPr>
              <w:t xml:space="preserve"> рулон </w:t>
            </w:r>
            <w:r w:rsidR="001D5522">
              <w:rPr>
                <w:sz w:val="24"/>
                <w:szCs w:val="24"/>
              </w:rPr>
              <w:t xml:space="preserve"> 45,7м, </w:t>
            </w:r>
            <w:r>
              <w:rPr>
                <w:sz w:val="24"/>
                <w:szCs w:val="24"/>
              </w:rPr>
              <w:t>90г/м2</w:t>
            </w:r>
          </w:p>
          <w:p w:rsidR="004D53B5" w:rsidRPr="00732291" w:rsidRDefault="001D5522" w:rsidP="000C6D6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4D53B5" w:rsidRPr="00732291" w:rsidRDefault="005324F7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----</w:t>
            </w:r>
          </w:p>
        </w:tc>
        <w:tc>
          <w:tcPr>
            <w:tcW w:w="3686" w:type="dxa"/>
            <w:vAlign w:val="center"/>
          </w:tcPr>
          <w:p w:rsidR="004B7118" w:rsidRDefault="001D5522" w:rsidP="00B1045C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Ярко-белая, высокого качества, предназначенная для печати чертежей, схем, карт как в цветном, так и черно-белом варианте, диаметр втулки 50,8мм</w:t>
            </w:r>
          </w:p>
          <w:p w:rsidR="001D5522" w:rsidRDefault="001D5522" w:rsidP="00B1045C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Формат 610мм*45,7м</w:t>
            </w:r>
          </w:p>
          <w:p w:rsidR="004B7118" w:rsidRDefault="001D5522" w:rsidP="00DC3108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Плотность 90г/м2</w:t>
            </w:r>
          </w:p>
          <w:p w:rsidR="00DC3108" w:rsidRPr="00DC3108" w:rsidRDefault="00DC3108" w:rsidP="00DC3108">
            <w:pPr>
              <w:pStyle w:val="ad"/>
              <w:tabs>
                <w:tab w:val="left" w:pos="0"/>
              </w:tabs>
              <w:ind w:left="34" w:firstLine="0"/>
              <w:jc w:val="center"/>
              <w:rPr>
                <w:color w:val="000000"/>
                <w:sz w:val="24"/>
              </w:rPr>
            </w:pPr>
          </w:p>
        </w:tc>
        <w:tc>
          <w:tcPr>
            <w:tcW w:w="1716" w:type="dxa"/>
            <w:vAlign w:val="center"/>
          </w:tcPr>
          <w:p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</w:t>
      </w:r>
      <w:r w:rsidRPr="00E172C1">
        <w:rPr>
          <w:sz w:val="24"/>
          <w:szCs w:val="24"/>
        </w:rPr>
        <w:lastRenderedPageBreak/>
        <w:t xml:space="preserve">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:rsidR="004F4E9E" w:rsidRPr="005324F7" w:rsidRDefault="00E172C1" w:rsidP="00E172C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324F7">
        <w:rPr>
          <w:sz w:val="24"/>
          <w:szCs w:val="24"/>
        </w:rPr>
        <w:t xml:space="preserve"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тару. </w:t>
      </w: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  <w:tr w:rsidR="003F536E" w:rsidRPr="00A76F3B" w:rsidTr="000B7CDD">
        <w:tc>
          <w:tcPr>
            <w:tcW w:w="5377" w:type="dxa"/>
            <w:shd w:val="clear" w:color="auto" w:fill="auto"/>
            <w:vAlign w:val="center"/>
          </w:tcPr>
          <w:p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3F536E" w:rsidRPr="00A76F3B" w:rsidRDefault="00764698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</w:t>
            </w:r>
          </w:p>
        </w:tc>
      </w:tr>
    </w:tbl>
    <w:p w:rsidR="003F536E" w:rsidRPr="00044AD9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497866" w:rsidRPr="00044AD9" w:rsidRDefault="00497866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i/>
          <w:sz w:val="24"/>
          <w:szCs w:val="24"/>
        </w:rPr>
      </w:pPr>
    </w:p>
    <w:p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:rsidR="00451C4D" w:rsidRPr="00044AD9" w:rsidRDefault="00451C4D" w:rsidP="00E172C1">
      <w:pPr>
        <w:ind w:firstLine="0"/>
        <w:rPr>
          <w:sz w:val="24"/>
          <w:szCs w:val="24"/>
        </w:rPr>
      </w:pPr>
    </w:p>
    <w:p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24C1" w:rsidRDefault="006324C1">
      <w:r>
        <w:separator/>
      </w:r>
    </w:p>
  </w:endnote>
  <w:endnote w:type="continuationSeparator" w:id="0">
    <w:p w:rsidR="006324C1" w:rsidRDefault="00632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24C1" w:rsidRDefault="006324C1">
      <w:r>
        <w:separator/>
      </w:r>
    </w:p>
  </w:footnote>
  <w:footnote w:type="continuationSeparator" w:id="0">
    <w:p w:rsidR="006324C1" w:rsidRDefault="006324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6CC1" w:rsidRDefault="00F9532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73B6B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176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522"/>
    <w:rsid w:val="001D5D1C"/>
    <w:rsid w:val="001D714C"/>
    <w:rsid w:val="001E0B50"/>
    <w:rsid w:val="001E319B"/>
    <w:rsid w:val="001E4AE1"/>
    <w:rsid w:val="001E634A"/>
    <w:rsid w:val="001E6D26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3A8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2509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B7118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2F90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4F7"/>
    <w:rsid w:val="005327F9"/>
    <w:rsid w:val="00533505"/>
    <w:rsid w:val="00534713"/>
    <w:rsid w:val="005363E9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4C1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2577"/>
    <w:rsid w:val="006837DC"/>
    <w:rsid w:val="006841FC"/>
    <w:rsid w:val="006918C1"/>
    <w:rsid w:val="00691E00"/>
    <w:rsid w:val="00696EAC"/>
    <w:rsid w:val="00697D58"/>
    <w:rsid w:val="006A0A7A"/>
    <w:rsid w:val="006A0CD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0E97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210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045C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5FC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1A35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2F2E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D43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0E8F"/>
    <w:rsid w:val="00DC150D"/>
    <w:rsid w:val="00DC3108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2DCF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3F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32B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782122C-B17A-4F0C-8072-4DF4E3007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4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85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C7F60-A82D-4625-ABC7-5F478C770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2</cp:revision>
  <cp:lastPrinted>2010-09-30T13:29:00Z</cp:lastPrinted>
  <dcterms:created xsi:type="dcterms:W3CDTF">2015-01-22T07:24:00Z</dcterms:created>
  <dcterms:modified xsi:type="dcterms:W3CDTF">2015-01-22T07:24:00Z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